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ПРИНЯТО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УТВЕРЖДЕНО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общем собрании                                    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Приказом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заведующего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работников                                               </w:t>
      </w:r>
      <w:r w:rsidR="00E4362B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МДОУ «Детский сад N 2</w:t>
      </w:r>
      <w:r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Протокол № 1 </w:t>
      </w:r>
      <w:r w:rsidR="00E4362B">
        <w:rPr>
          <w:rFonts w:ascii="Times New Roman" w:eastAsia="Times New Roman" w:hAnsi="Times New Roman" w:cs="Times New Roman"/>
          <w:sz w:val="30"/>
          <w:szCs w:val="30"/>
        </w:rPr>
        <w:t>от 09.01.2017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E4362B">
        <w:rPr>
          <w:rFonts w:ascii="Times New Roman" w:eastAsia="Times New Roman" w:hAnsi="Times New Roman" w:cs="Times New Roman"/>
          <w:sz w:val="30"/>
          <w:szCs w:val="30"/>
        </w:rPr>
        <w:t xml:space="preserve">              №1/1  </w:t>
      </w:r>
      <w:r>
        <w:rPr>
          <w:rFonts w:ascii="Times New Roman" w:eastAsia="Times New Roman" w:hAnsi="Times New Roman" w:cs="Times New Roman"/>
          <w:sz w:val="30"/>
          <w:szCs w:val="30"/>
        </w:rPr>
        <w:t>от 09.01.2017 года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00D42" w:rsidRPr="00C02B7F" w:rsidRDefault="00900D42" w:rsidP="0090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02B7F">
        <w:rPr>
          <w:rFonts w:ascii="Times New Roman" w:eastAsia="Times New Roman" w:hAnsi="Times New Roman" w:cs="Times New Roman"/>
          <w:b/>
          <w:sz w:val="35"/>
          <w:szCs w:val="35"/>
        </w:rPr>
        <w:t>ПОЛОЖЕНИЕ</w:t>
      </w:r>
    </w:p>
    <w:p w:rsidR="00900D42" w:rsidRPr="00C02B7F" w:rsidRDefault="00900D42" w:rsidP="0090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02B7F">
        <w:rPr>
          <w:rFonts w:ascii="Times New Roman" w:eastAsia="Times New Roman" w:hAnsi="Times New Roman" w:cs="Times New Roman"/>
          <w:b/>
          <w:sz w:val="35"/>
          <w:szCs w:val="35"/>
        </w:rPr>
        <w:t>о порядке рассмотрения обращений граждан в</w:t>
      </w:r>
    </w:p>
    <w:p w:rsidR="00900D42" w:rsidRPr="00C02B7F" w:rsidRDefault="00900D42" w:rsidP="0090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02B7F">
        <w:rPr>
          <w:rFonts w:ascii="Times New Roman" w:eastAsia="Times New Roman" w:hAnsi="Times New Roman" w:cs="Times New Roman"/>
          <w:b/>
          <w:sz w:val="35"/>
          <w:szCs w:val="35"/>
        </w:rPr>
        <w:t>муниципальное дошкольное образовательное учреждение</w:t>
      </w:r>
    </w:p>
    <w:p w:rsidR="00900D42" w:rsidRPr="00C02B7F" w:rsidRDefault="00900D42" w:rsidP="0090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02B7F">
        <w:rPr>
          <w:rFonts w:ascii="Times New Roman" w:eastAsia="Times New Roman" w:hAnsi="Times New Roman" w:cs="Times New Roman"/>
          <w:b/>
          <w:sz w:val="35"/>
          <w:szCs w:val="35"/>
        </w:rPr>
        <w:t>«Детский сад N 222»</w:t>
      </w:r>
    </w:p>
    <w:p w:rsidR="00900D42" w:rsidRPr="00EC50F7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50F7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1.1 .Настоящее Положение о порядке рассмотрения обращений граждан в муниципальное дошкольное образовате</w:t>
      </w:r>
      <w:r w:rsidR="00A91366">
        <w:rPr>
          <w:rFonts w:ascii="Times New Roman" w:eastAsia="Times New Roman" w:hAnsi="Times New Roman" w:cs="Times New Roman"/>
          <w:sz w:val="30"/>
          <w:szCs w:val="30"/>
        </w:rPr>
        <w:t>льное учреждение «Детский сад N22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2» (далее - ДОУ) разработано в соот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ветствии с Феде</w:t>
      </w:r>
      <w:r w:rsidR="00A91366">
        <w:rPr>
          <w:rFonts w:ascii="Times New Roman" w:eastAsia="Times New Roman" w:hAnsi="Times New Roman" w:cs="Times New Roman"/>
          <w:sz w:val="30"/>
          <w:szCs w:val="30"/>
        </w:rPr>
        <w:t>ральным законом от 02.05.2006 N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 59-ФЗ «О порядке рассмотрения обращений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граждан Российской Федерации».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1.2. Организация работы с обращениями граждан в администрацию ДОУ ведется в соответствии с Конституцией РФ, « Федер</w:t>
      </w:r>
      <w:r w:rsidR="00C63629">
        <w:rPr>
          <w:rFonts w:ascii="Times New Roman" w:eastAsia="Times New Roman" w:hAnsi="Times New Roman" w:cs="Times New Roman"/>
          <w:sz w:val="30"/>
          <w:szCs w:val="30"/>
        </w:rPr>
        <w:t>альным законом от 02.02.06 г. N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 56-ФЗ «О порядке рассмотрения обращений граждан РФ», Уставом ДОУ и настоящим Положением.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</w:t>
      </w:r>
      <w:r w:rsidR="00C636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рассмотрению в ином порядке, установленном федеральными конституционными законами и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то лицами, которые рассматриваются в порядке, установленном для общей корреспонденции.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 w:rsidR="00C63629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ражданства, за исключением случаев, установленных международным до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говором Российской Федерации или федеральным законом.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1.5. При рассмотрении обращения не допускается разглашение сведений, содержащихся в обращении, а также сведений, касающихся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lastRenderedPageBreak/>
        <w:t>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тенцию которых входит решение поставленных в обращение вопросов.</w:t>
      </w:r>
    </w:p>
    <w:p w:rsid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1.6. Администрация ДОУ систематически анализирует и обобщает обращения граждан, содержащиеся в них критические замечания, с целью св</w:t>
      </w:r>
      <w:r w:rsidR="00C63629">
        <w:rPr>
          <w:rFonts w:ascii="Times New Roman" w:eastAsia="Times New Roman" w:hAnsi="Times New Roman" w:cs="Times New Roman"/>
          <w:sz w:val="30"/>
          <w:szCs w:val="30"/>
        </w:rPr>
        <w:t>оевременного выявления и устране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ния причин, порождающих нарушение прав и охраняемых законом интересов граждан.</w:t>
      </w:r>
    </w:p>
    <w:p w:rsidR="00EC50F7" w:rsidRPr="00EC50F7" w:rsidRDefault="00EC50F7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EC50F7">
        <w:rPr>
          <w:rFonts w:ascii="Times New Roman" w:eastAsia="Times New Roman" w:hAnsi="Times New Roman" w:cs="Times New Roman"/>
          <w:b/>
          <w:sz w:val="30"/>
          <w:szCs w:val="30"/>
        </w:rPr>
        <w:t>Право граждан на обращение.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2.2. Граждане реализуют право на обращение свободно и добровольно, не нарушая прав</w:t>
      </w:r>
      <w:r w:rsidR="00C63629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и свободы других лиц.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2.3. Форма обращения гражданами выбирается самостоятельно.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2.4. Рассмотрение обращений граждан осуществляется бесплатно.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2.5. При рассмотрении обращения в администрацию ДОУ гражданин имеет право: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Представлять дополнительные документы и материалы, либо обращаться с просьбой об</w:t>
      </w:r>
      <w:r w:rsidR="004536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их истребовании.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Знакомиться с документами и материалами, касающимися рассмотрения обращения,</w:t>
      </w:r>
      <w:r w:rsidR="004536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Получать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Обращаться с жалобой на принятое по обращени</w:t>
      </w:r>
      <w:r w:rsidR="004536B1">
        <w:rPr>
          <w:rFonts w:ascii="Times New Roman" w:eastAsia="Times New Roman" w:hAnsi="Times New Roman" w:cs="Times New Roman"/>
          <w:sz w:val="30"/>
          <w:szCs w:val="30"/>
        </w:rPr>
        <w:t>ю решение или действие (бездейст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вие), а также с заявлением о прекращении рассмотрения обращения.</w:t>
      </w:r>
    </w:p>
    <w:p w:rsidR="00900D42" w:rsidRPr="00EC50F7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письменному обращению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3.1. В письменном обращении граждан в обязательном порядке указывается наименова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ние администрации, либо фамилия, имя, отчество соответствующего должностного лица или его должность в администрации ДОУ, а также свою фамилию, имя, отчество, почтовый ад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рес, по которому должен быть направлен ответ, уведомление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lastRenderedPageBreak/>
        <w:t>переадресации обращения, из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лагает суть предложения, заявления или жалобы, ставит личную подпись и дату.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3.2. В случае необходимости в подтверждение свои</w:t>
      </w:r>
      <w:r w:rsidR="004536B1">
        <w:rPr>
          <w:rFonts w:ascii="Times New Roman" w:eastAsia="Times New Roman" w:hAnsi="Times New Roman" w:cs="Times New Roman"/>
          <w:sz w:val="30"/>
          <w:szCs w:val="30"/>
        </w:rPr>
        <w:t>х доводов гражданин по письменно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3.3. Обращение, поступившее в Администрацию ДОУ по 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нформационным системам общего пользования, подлежит рассмотрению в порядке, установленном настоящим Положением.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3.4. Гражданин направляет свое письменное обращение непосредственно на имя заведующего ДОУ или его заместителей, в компетенции которых входит решение поставленных в обращении вопросов.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3.5. Письменное обращение подлежит обязательной регистрации в течение трех дней с момента поступления.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Все поступающие в администрацию ДОУ письменные обращения граждан принимают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3.6. Письма граждан с пометкой «лично» после прочтения адресатом, в случае, если в</w:t>
      </w:r>
      <w:r w:rsidR="004536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них ставятся вопросы, требующие официальных ответов, передаются на регистрацию в уста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новленном порядке.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3.7. Письменное обращение, содержащее вопросы, решение которых не входит в ком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етенцию администрации ДОУ, подлежит пересылке в течение семи дней со дня регистра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3.8.Запрещается направлять жалобы граждан на рассмотрение тем должностным лицам администрации ДОУ, решение или действие (бездействие) которых обжалуется.</w:t>
      </w:r>
    </w:p>
    <w:p w:rsidR="00900D42" w:rsidRPr="00EC50F7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b/>
          <w:sz w:val="28"/>
          <w:szCs w:val="28"/>
        </w:rPr>
        <w:t>4. Рассмотрение обращений граждан, подготовка ответов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4.1. Обращение, поступившее заведующему ДОУ, подлежит обязательному рассмотрению.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4.2. Учет, регистрация, ход рассмотрения обращения граждан осуществляются заведующим с занесением в журнал и карточку личного приема.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4.3. Заведующий ДОУ: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lastRenderedPageBreak/>
        <w:t>- обеспечивает объективное, всестороннее и своевременное рассмотрение обращения, в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случае необходимости - и с участием гражданина, направившего обращение;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дознания и органов предварительного следствия;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- принимает меры, направленные на восстановление или защиту нарушенных прав,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свобод и законных интересов гражданина;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дает письменные ответы по существу поставленных в обращении вопросов;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4.4. Учреждения, предприятия и организации по направленному в установленном порядке запросу заведующего ДОУ, рассматривающего обращение, обязаны в течение 15 дней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предоставлять документы и материалы, необходимые для рассмотрения обращения за исключением документов и материалов, в которых содержатся сведения, 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>со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ставляющие государственную или охраняемую федеральным законом тайну, и для которых установлен особый порядок предоставления.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4.5. 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7.6.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приложенных к обращению, должно быть это указано. Если дается промежуточный ответ,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то указывается срок окончательного решения поставленного вопроса.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Ответы, подготовленные на основании правовых документов, должны содержать рек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визиты этих документов с указанием даты и наименования.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Ответ на коллективное обращение отправляется на имя первого подписавшего его лица,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если в письме не оговорено конкретное лицо, кому надлежит дать ответ.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4.7. Обращения граждан после их рассмотрения исполнителями возвращаются со всеми относящимися к ним материалами заведующего ДОУ, который формирует дела, в том числе с ответом заявителю в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lastRenderedPageBreak/>
        <w:t>случае, если давалось поручение информировать руководство о результатах рассмотрения.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4.8. Порядок визирования подготовленных ответов на обращения граждан за подписью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заведующего ДОУ и его заместителей устанавливается следующий: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участвовавших в подготовке ответа, с расшифровкой фамилий.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4.9.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900D42" w:rsidRPr="00EC50F7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b/>
          <w:sz w:val="28"/>
          <w:szCs w:val="28"/>
        </w:rPr>
        <w:t>5. Порядок рассмотрения отдельных обращений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ДОУ, принимается решение о списании данного обращения «В дело».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 xml:space="preserve">5.3. Если в указанном обращении содержатся сведения о 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одготавливаемом, совершаемом или совершенном противоправном деянии, а также о лице, его подготавливающем, со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вершающем или совершившем, обращение подлежит направлению в орган в </w:t>
      </w:r>
      <w:r w:rsidR="00EC50F7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оответствии с его компетенцией.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5.5. При получении письменного обращения, в котором содержатся нецензурные, оскор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едопустимости зло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употребления правом.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Решение о списании данного обращения «В дело» и направлении сообщения заявителю о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недопустимости злоупотребления правом принимается и подписывается заведующим ДОУ или заместителем.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lastRenderedPageBreak/>
        <w:t>5.6.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ведующим или заместителем.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5.7. Обращения граждан, поступившие от одного и того же лица по одному и тому же</w:t>
      </w:r>
      <w:r w:rsidR="00C02B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t>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заведующей ДОУ.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  <w:t>ращениями, и при этом в обращении не приводятся новые доводы или обстоятельства заведующий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900D42" w:rsidRPr="00900D42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900D42" w:rsidRPr="00C02B7F" w:rsidRDefault="00900D42" w:rsidP="00900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7F">
        <w:rPr>
          <w:rFonts w:ascii="Times New Roman" w:eastAsia="Times New Roman" w:hAnsi="Times New Roman" w:cs="Times New Roman"/>
          <w:b/>
          <w:sz w:val="28"/>
          <w:szCs w:val="28"/>
        </w:rPr>
        <w:t>6. Сроки рассмотрения обращений и уведомление заявителей</w:t>
      </w:r>
    </w:p>
    <w:p w:rsidR="00900D42" w:rsidRPr="00EC50F7" w:rsidRDefault="00900D42" w:rsidP="00C0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D42">
        <w:rPr>
          <w:rFonts w:ascii="Times New Roman" w:eastAsia="Times New Roman" w:hAnsi="Times New Roman" w:cs="Times New Roman"/>
          <w:sz w:val="30"/>
          <w:szCs w:val="30"/>
        </w:rPr>
        <w:t>6.1. Обращения, поступившие заведующему ДОУ, рассматриваются в срок до одного ме</w:t>
      </w:r>
      <w:r w:rsidRPr="00900D42">
        <w:rPr>
          <w:rFonts w:ascii="Times New Roman" w:eastAsia="Times New Roman" w:hAnsi="Times New Roman" w:cs="Times New Roman"/>
          <w:sz w:val="30"/>
          <w:szCs w:val="30"/>
        </w:rPr>
        <w:softHyphen/>
      </w:r>
      <w:r w:rsidRPr="00EC50F7">
        <w:rPr>
          <w:rFonts w:ascii="Times New Roman" w:eastAsia="Times New Roman" w:hAnsi="Times New Roman" w:cs="Times New Roman"/>
          <w:sz w:val="28"/>
          <w:szCs w:val="28"/>
        </w:rPr>
        <w:t>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6.2. В исключительных случаях руководитель вправе продлить срок рассмотрения обра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lastRenderedPageBreak/>
        <w:t>7. Организация работы по личному приему граждан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7.1. График и порядок личного приема граждане ДОУ устанавливается руководителем.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7.2. При личном приеме гражданин предъявляет документ, удостоверяющий его личность.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7.3. По вопросам, не входящим в компетенцию заведующего ДОУ, заявителям реко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мендуется обратиться в соответствующие органы, учреждения, организации.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ном приеме, а также резолюция ведущего прием, с поручением должностному лицу. При не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обходимости гражданам предлагается изложить суть вопроса в письменном виде. Письменное 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В случае если изложенные в устном обращении факт</w:t>
      </w:r>
      <w:r w:rsidR="00C02B7F">
        <w:rPr>
          <w:rFonts w:ascii="Times New Roman" w:eastAsia="Times New Roman" w:hAnsi="Times New Roman" w:cs="Times New Roman"/>
          <w:sz w:val="28"/>
          <w:szCs w:val="28"/>
        </w:rPr>
        <w:t>ы и обстоятельства являются оче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t xml:space="preserve">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гражданина. В остальных случаях дается письменный ответ по существу поставленных в обра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щении вопросов.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7.5. При повторных обращениях подбираются имеющиеся материалы по делу заявителя.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 Работа с обращениями, поставленными на контроль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 ставятся на КОНТРОЛЬ.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8.2. На контрольных обращениях ставятся пометки «КОНТРОЛЬ» и «ПОДЛЕЖИТ ВОЗВРАТУ».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8.3. Должностное лицо - исполнитель в установленные сроки рассматривает контроль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ное обращение, информирует о результатах заведующего ДОУ либо старшего воспитателя,</w:t>
      </w:r>
      <w:r w:rsidR="00C0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t>готовит ответ заявителю.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lastRenderedPageBreak/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снятии с контроля принима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ет заведующий ДОУ.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- ответ заявителю подписывается руководителем;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9. Контроль за соблюдением порядка рассмотрения обращений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9.1. Должностное лицо в пределах своей компетенции осуществляет контроль за соблю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дением порядка рассмотрения обращений, анализирует</w:t>
      </w:r>
      <w:r w:rsidR="00C02B7F">
        <w:rPr>
          <w:rFonts w:ascii="Times New Roman" w:eastAsia="Times New Roman" w:hAnsi="Times New Roman" w:cs="Times New Roman"/>
          <w:sz w:val="28"/>
          <w:szCs w:val="28"/>
        </w:rPr>
        <w:t xml:space="preserve"> содержание, поступающих обраще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t>ний и информирует заведующего ДОУ о нарушениях исполнительской дисциплины.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9.2. Заведующий ДОУ принимает меры по своевременному выявлению и устранению причин нарушения прав, свобод и законных интересов граждан.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 Хранение материалов по обращениям граждан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10.1. Заведующий ДОУ осуществляет хранение и использование в справочных и иных целях предложений, заявлений и жалоб граждан.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10.2. Внести в номенклатуру журнал регистрации по обращениям граждан.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10.3. Ответственность за сохранность документов по обращениям граждан возлагается на заведующего ДОУ.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10.4. Устанавливается срок хранения предложений, заявлений, жалоб граждан и доку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ментов, связанных с их рассмотрением и разрешением - 5 лет. В необходимых случаях экспертной комиссией может быть принято решение об увеличении срока хранения или о постоян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ном хранении наиболее ценных предложений граждан.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тов, образующихся в деятельности организации, с указанием сроков хранения.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10.6. Хранение дел у исполнителей запрещается.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t>10.7. Обращения граждан могут направляться в архив без рассмотрения, если в них со</w:t>
      </w:r>
      <w:r w:rsidRPr="00EC50F7">
        <w:rPr>
          <w:rFonts w:ascii="Times New Roman" w:eastAsia="Times New Roman" w:hAnsi="Times New Roman" w:cs="Times New Roman"/>
          <w:sz w:val="28"/>
          <w:szCs w:val="28"/>
        </w:rPr>
        <w:softHyphen/>
        <w:t>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900D42" w:rsidRPr="00EC50F7" w:rsidRDefault="00900D42" w:rsidP="00EC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F7">
        <w:rPr>
          <w:rFonts w:ascii="Times New Roman" w:eastAsia="Times New Roman" w:hAnsi="Times New Roman" w:cs="Times New Roman"/>
          <w:sz w:val="28"/>
          <w:szCs w:val="28"/>
        </w:rPr>
        <w:lastRenderedPageBreak/>
        <w:t>10.8. Решение о списании указанных обращений принимает заведующая ДОУ</w:t>
      </w:r>
    </w:p>
    <w:p w:rsidR="006F0B41" w:rsidRPr="00EC50F7" w:rsidRDefault="006F0B41" w:rsidP="00EC50F7">
      <w:pPr>
        <w:jc w:val="both"/>
        <w:rPr>
          <w:sz w:val="28"/>
          <w:szCs w:val="28"/>
        </w:rPr>
      </w:pPr>
    </w:p>
    <w:sectPr w:rsidR="006F0B41" w:rsidRPr="00EC50F7" w:rsidSect="001D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0D42"/>
    <w:rsid w:val="001D3723"/>
    <w:rsid w:val="004536B1"/>
    <w:rsid w:val="00493B24"/>
    <w:rsid w:val="006F0B41"/>
    <w:rsid w:val="00900D42"/>
    <w:rsid w:val="00A91366"/>
    <w:rsid w:val="00C02B7F"/>
    <w:rsid w:val="00C63629"/>
    <w:rsid w:val="00E4362B"/>
    <w:rsid w:val="00E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2017-08-22T11:50:00Z</dcterms:created>
  <dcterms:modified xsi:type="dcterms:W3CDTF">2017-08-22T13:52:00Z</dcterms:modified>
</cp:coreProperties>
</file>