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B" w:rsidRPr="001A3817" w:rsidRDefault="00C40B6B" w:rsidP="00C40B6B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1A3817">
        <w:rPr>
          <w:rFonts w:ascii="Verdana" w:hAnsi="Verdana"/>
          <w:b/>
          <w:color w:val="000000" w:themeColor="text1"/>
          <w:sz w:val="28"/>
          <w:szCs w:val="28"/>
        </w:rPr>
        <w:t>"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2.12.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Предоставление компенсации части родительской платы за присмотр и уход за детьми в муниципальных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дошкольных образовательных учреждениях 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для следующих категорий граждан: 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2.12.1. В размере 80% - на первого ребенка, 50% - на второго ребенка, 30% - на третьего и последующих детей: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br/>
        <w:t>- многодетным семьям.</w:t>
      </w:r>
    </w:p>
    <w:p w:rsidR="00C40B6B" w:rsidRPr="001A3817" w:rsidRDefault="00C40B6B" w:rsidP="00C40B6B">
      <w:pPr>
        <w:jc w:val="both"/>
        <w:rPr>
          <w:b/>
          <w:sz w:val="28"/>
          <w:szCs w:val="28"/>
        </w:rPr>
      </w:pP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 Право на получение льготы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br/>
        <w:t xml:space="preserve">- семьям, потерявшим кормильца в местах ведения боевых действий;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br/>
        <w:t xml:space="preserve">- </w:t>
      </w:r>
      <w:proofErr w:type="gramStart"/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семьям, имеющим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аварии на ПО "Маяк" и сбросов радиоактивных отходов в реку </w:t>
      </w:r>
      <w:proofErr w:type="spellStart"/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>Теча</w:t>
      </w:r>
      <w:proofErr w:type="spellEnd"/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, а также ядерных испытаний на Семипалатинском полигоне; 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- малоимущим семьям, в которых один из родителей (законных представителей) является работником муниципального дошкольного образовательного учреждения;</w:t>
      </w:r>
      <w:proofErr w:type="gramEnd"/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br/>
        <w:t>- одиноким матерям, имеющим среднедушевой доход семьи за предыдущий квартал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ниже величины прожиточного минимума в расчете на душу населения, установленного Губернатором Ярославской области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.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Под категорией "одинокие матери" понимаются матери, у детей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которых в свидетельстве о рождении сведения об отце отсутствуют либо записаны со слов матери.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2.12.2. В размере 30% - на первого ребенка, 20% - на второго ребенка: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br/>
        <w:t xml:space="preserve">- одиноким матерям, за исключением одиноких матерей, указанных в абзаце седьмом подпункта 2.12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lastRenderedPageBreak/>
        <w:t xml:space="preserve">пункта 2; </w:t>
      </w:r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br/>
        <w:t>- семьям, имеющим детей, один из родителей (законных представителей) которых является неработающим инвалидом 1 или 2 группы</w:t>
      </w:r>
      <w:proofErr w:type="gramStart"/>
      <w:r w:rsidRPr="001A3817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.";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</w:t>
      </w:r>
      <w:r w:rsidRPr="001A3817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proofErr w:type="gramEnd"/>
    </w:p>
    <w:p w:rsidR="00071C35" w:rsidRDefault="00071C35"/>
    <w:sectPr w:rsidR="00071C35" w:rsidSect="0007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6B"/>
    <w:rsid w:val="00071C35"/>
    <w:rsid w:val="00C4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2014-12-10T19:05:00Z</dcterms:created>
  <dcterms:modified xsi:type="dcterms:W3CDTF">2014-12-10T19:05:00Z</dcterms:modified>
</cp:coreProperties>
</file>