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95" w:rsidRDefault="005C5095" w:rsidP="005C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5095">
        <w:rPr>
          <w:rFonts w:ascii="Times New Roman" w:hAnsi="Times New Roman" w:cs="Times New Roman"/>
          <w:b/>
          <w:sz w:val="24"/>
        </w:rPr>
        <w:t>Список документов для предоставления компе</w:t>
      </w:r>
      <w:r w:rsidR="00834778">
        <w:rPr>
          <w:rFonts w:ascii="Times New Roman" w:hAnsi="Times New Roman" w:cs="Times New Roman"/>
          <w:b/>
          <w:sz w:val="24"/>
        </w:rPr>
        <w:t>нсации части родительской платы.</w:t>
      </w:r>
    </w:p>
    <w:p w:rsidR="005C5095" w:rsidRPr="00834778" w:rsidRDefault="005C5095" w:rsidP="005C509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834778" w:rsidRDefault="00834778" w:rsidP="005C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средствам областного бюджета:</w:t>
      </w:r>
    </w:p>
    <w:p w:rsidR="00834778" w:rsidRPr="00834778" w:rsidRDefault="00834778" w:rsidP="005C509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3"/>
        <w:tblW w:w="11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3"/>
      </w:tblGrid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5095">
              <w:rPr>
                <w:rFonts w:ascii="Times New Roman" w:hAnsi="Times New Roman" w:cs="Times New Roman"/>
                <w:b/>
                <w:u w:val="single"/>
              </w:rPr>
              <w:t>Многодетные семьи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Копия (и) свидетельства о рождении ребенка (детей), не достигших 18-его возраста; 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Копии СНИЛС родителя (заявителя) и ребенка (посещающего учреждение)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Копия удостоверения многодетной семьи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5095">
              <w:rPr>
                <w:rFonts w:ascii="Times New Roman" w:hAnsi="Times New Roman" w:cs="Times New Roman"/>
                <w:b/>
                <w:u w:val="single"/>
              </w:rPr>
              <w:t>Малоимущие семьи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Копия (и) свидетельства о рождении ребенка (детей), не достигших 18-его возраста; 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Копии СНИЛС родителя (заявителя) и ребенка (посещающего учреждение)</w:t>
            </w:r>
          </w:p>
        </w:tc>
      </w:tr>
      <w:tr w:rsidR="005C5095" w:rsidRPr="000F2202" w:rsidTr="005C5095">
        <w:trPr>
          <w:jc w:val="center"/>
        </w:trPr>
        <w:tc>
          <w:tcPr>
            <w:tcW w:w="11323" w:type="dxa"/>
          </w:tcPr>
          <w:p w:rsidR="005C5095" w:rsidRPr="005C5095" w:rsidRDefault="005C5095" w:rsidP="00B21A1D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органа социальной защиты населения по месту постоянного или преимущественного проживания заявителя о признании семьи малоимущей.</w:t>
            </w:r>
          </w:p>
        </w:tc>
      </w:tr>
      <w:tr w:rsidR="005C5095" w:rsidRPr="00FA6049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B21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095">
              <w:rPr>
                <w:rFonts w:ascii="Times New Roman" w:hAnsi="Times New Roman" w:cs="Times New Roman"/>
                <w:b/>
                <w:szCs w:val="20"/>
                <w:u w:val="single"/>
              </w:rPr>
              <w:t>Остальные категории семей</w:t>
            </w:r>
          </w:p>
        </w:tc>
      </w:tr>
      <w:tr w:rsidR="005C5095" w:rsidRPr="00FA6049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Копия (и) свидетельства о рождении ребенка (детей), не достигших 18-его возраста; 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Копии СНИЛС родителя (заявителя) и ребенка  (посещающего учреждение)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 доходах физического лица (форма 2-</w:t>
            </w:r>
            <w:proofErr w:type="gramStart"/>
            <w:r w:rsidRPr="005C5095">
              <w:rPr>
                <w:rFonts w:ascii="Times New Roman" w:hAnsi="Times New Roman" w:cs="Times New Roman"/>
              </w:rPr>
              <w:t>НДФЛ )</w:t>
            </w:r>
            <w:proofErr w:type="gramEnd"/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Справки из органа социальной защиты населения по месту постоянного или преимущественного проживания о предоставлении (или </w:t>
            </w:r>
            <w:proofErr w:type="spellStart"/>
            <w:r w:rsidRPr="005C5095">
              <w:rPr>
                <w:rFonts w:ascii="Times New Roman" w:hAnsi="Times New Roman" w:cs="Times New Roman"/>
              </w:rPr>
              <w:t>непредоставлении</w:t>
            </w:r>
            <w:proofErr w:type="spellEnd"/>
            <w:r w:rsidRPr="005C5095">
              <w:rPr>
                <w:rFonts w:ascii="Times New Roman" w:hAnsi="Times New Roman" w:cs="Times New Roman"/>
              </w:rPr>
              <w:t>) мер социальной поддержки из бюджетов всех уровней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Справка из профессиональной образовательной организации или образовательной организации высшего образования о получении стипендии, обучающимся по очной форме обучения </w:t>
            </w:r>
            <w:r w:rsidRPr="005C5095">
              <w:rPr>
                <w:rFonts w:ascii="Times New Roman" w:hAnsi="Times New Roman" w:cs="Times New Roman"/>
                <w:i/>
              </w:rPr>
              <w:t>(детям до 18 лет)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из органов государственной службы занятости Ярославской области о выплатах пособия по безработице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 получении пенсий (при наличии)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Справки о получении иных выплат (пособий (до 1,5и 3-х лет), компенсации части род.</w:t>
            </w:r>
            <w:r w:rsidR="00834778">
              <w:rPr>
                <w:rFonts w:ascii="Times New Roman" w:hAnsi="Times New Roman" w:cs="Times New Roman"/>
              </w:rPr>
              <w:t xml:space="preserve"> </w:t>
            </w:r>
            <w:r w:rsidRPr="005C5095">
              <w:rPr>
                <w:rFonts w:ascii="Times New Roman" w:hAnsi="Times New Roman" w:cs="Times New Roman"/>
              </w:rPr>
              <w:t>платы из детского сада, о получении алиментов, из школы о бесплатном питании или частичной компенсации за питание) при наличии (подчеркнуть)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Свидетельство о браке (расторжении брака) (при наличии)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Сведения о реквизитах кредитной организации и номер лицевого счета заявителя</w:t>
            </w:r>
          </w:p>
        </w:tc>
      </w:tr>
      <w:tr w:rsidR="005C5095" w:rsidRPr="002F63A2" w:rsidTr="005C5095">
        <w:tblPrEx>
          <w:jc w:val="left"/>
        </w:tblPrEx>
        <w:tc>
          <w:tcPr>
            <w:tcW w:w="11323" w:type="dxa"/>
          </w:tcPr>
          <w:p w:rsidR="005C5095" w:rsidRPr="005C5095" w:rsidRDefault="005C5095" w:rsidP="005C5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Справки из образовательных организаций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34778" w:rsidRPr="00834778" w:rsidRDefault="00834778" w:rsidP="0083477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834778" w:rsidRDefault="00834778" w:rsidP="00834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средствам городского бюджета:</w:t>
      </w:r>
    </w:p>
    <w:p w:rsidR="00834778" w:rsidRPr="00834778" w:rsidRDefault="00834778" w:rsidP="0083477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834778" w:rsidRDefault="00834778" w:rsidP="00834778">
      <w:pPr>
        <w:jc w:val="center"/>
        <w:rPr>
          <w:rFonts w:ascii="Times New Roman" w:hAnsi="Times New Roman" w:cs="Times New Roman"/>
          <w:b/>
          <w:u w:val="single"/>
        </w:rPr>
      </w:pPr>
      <w:r w:rsidRPr="005C5095">
        <w:rPr>
          <w:rFonts w:ascii="Times New Roman" w:hAnsi="Times New Roman" w:cs="Times New Roman"/>
          <w:b/>
          <w:u w:val="single"/>
        </w:rPr>
        <w:t>Многодетные семьи</w:t>
      </w:r>
    </w:p>
    <w:tbl>
      <w:tblPr>
        <w:tblStyle w:val="a3"/>
        <w:tblW w:w="113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3"/>
      </w:tblGrid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Копия (и) свидетельства о рождении ребенка (детей), не достигших 18-его возраста; 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Копии СНИЛС родителя (заявителя) и </w:t>
            </w:r>
            <w:proofErr w:type="gramStart"/>
            <w:r w:rsidRPr="005C5095">
              <w:rPr>
                <w:rFonts w:ascii="Times New Roman" w:hAnsi="Times New Roman" w:cs="Times New Roman"/>
              </w:rPr>
              <w:t>ребенка  (</w:t>
            </w:r>
            <w:proofErr w:type="gramEnd"/>
            <w:r w:rsidRPr="005C5095">
              <w:rPr>
                <w:rFonts w:ascii="Times New Roman" w:hAnsi="Times New Roman" w:cs="Times New Roman"/>
              </w:rPr>
              <w:t>посещающего учреждение)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 доходах физического лица (форма 2-</w:t>
            </w:r>
            <w:proofErr w:type="gramStart"/>
            <w:r w:rsidRPr="005C5095">
              <w:rPr>
                <w:rFonts w:ascii="Times New Roman" w:hAnsi="Times New Roman" w:cs="Times New Roman"/>
              </w:rPr>
              <w:t>НДФЛ )</w:t>
            </w:r>
            <w:proofErr w:type="gramEnd"/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Справки из органа социальной защиты населения по месту постоянного или преимущественного проживания о предоставлении (или не предоставлении) мер социальной поддержки из бюджетов всех уровней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Справка из профессиональной образовательной организации или образовательной организации высшего образования о получении стипендии, обучающимся по очной форме обучения </w:t>
            </w:r>
            <w:r w:rsidRPr="005C5095">
              <w:rPr>
                <w:rFonts w:ascii="Times New Roman" w:hAnsi="Times New Roman" w:cs="Times New Roman"/>
                <w:i/>
              </w:rPr>
              <w:t>(детям до 18 лет)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из органов государственной службы занятости Ярославской области о выплатах пособия по безработице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 получении пенсий (при наличии)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Справки о получении иных выплат (пособий (до 1,5и 3-х лет), компенсации части род.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095">
              <w:rPr>
                <w:rFonts w:ascii="Times New Roman" w:hAnsi="Times New Roman" w:cs="Times New Roman"/>
              </w:rPr>
              <w:t>платы из детского сада, о получении алиментов, из школы о бесплатном питании или частичной компенсации за питание) при наличии (подчеркнуть)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Свидетельство о браке (расторжении брака) (при наличии)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Pr="005C5095" w:rsidRDefault="00834778" w:rsidP="000634B5">
            <w:pPr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Сведения о реквизитах кредитной организации и номер лицевого счета заявителя</w:t>
            </w:r>
          </w:p>
        </w:tc>
      </w:tr>
      <w:tr w:rsidR="00834778" w:rsidRPr="005C5095" w:rsidTr="00834778">
        <w:tc>
          <w:tcPr>
            <w:tcW w:w="11323" w:type="dxa"/>
          </w:tcPr>
          <w:p w:rsidR="00834778" w:rsidRDefault="00834778" w:rsidP="00063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Справки из образовател</w:t>
            </w:r>
            <w:bookmarkStart w:id="0" w:name="_GoBack"/>
            <w:bookmarkEnd w:id="0"/>
            <w:r w:rsidRPr="005C5095">
              <w:rPr>
                <w:rFonts w:ascii="Times New Roman" w:hAnsi="Times New Roman" w:cs="Times New Roman"/>
              </w:rPr>
              <w:t>ьных организаций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4778" w:rsidRPr="005C5095" w:rsidRDefault="00834778" w:rsidP="00834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заявителя (1-2 страница)</w:t>
            </w:r>
          </w:p>
        </w:tc>
      </w:tr>
    </w:tbl>
    <w:p w:rsidR="00834778" w:rsidRPr="00834778" w:rsidRDefault="00834778" w:rsidP="00834778">
      <w:pPr>
        <w:jc w:val="center"/>
        <w:rPr>
          <w:sz w:val="2"/>
        </w:rPr>
      </w:pPr>
    </w:p>
    <w:p w:rsidR="00834778" w:rsidRDefault="00834778" w:rsidP="00834778">
      <w:pPr>
        <w:jc w:val="center"/>
        <w:rPr>
          <w:rFonts w:ascii="Times New Roman" w:hAnsi="Times New Roman" w:cs="Times New Roman"/>
          <w:b/>
          <w:u w:val="single"/>
        </w:rPr>
      </w:pPr>
      <w:r w:rsidRPr="005C5095">
        <w:rPr>
          <w:rFonts w:ascii="Times New Roman" w:hAnsi="Times New Roman" w:cs="Times New Roman"/>
          <w:b/>
          <w:u w:val="single"/>
        </w:rPr>
        <w:t>Малоимущие семьи</w:t>
      </w:r>
      <w:r>
        <w:rPr>
          <w:rFonts w:ascii="Times New Roman" w:hAnsi="Times New Roman" w:cs="Times New Roman"/>
          <w:b/>
          <w:u w:val="single"/>
        </w:rPr>
        <w:t xml:space="preserve"> (</w:t>
      </w:r>
      <w:r w:rsidRPr="00834778">
        <w:rPr>
          <w:rFonts w:ascii="Times New Roman" w:hAnsi="Times New Roman" w:cs="Times New Roman"/>
          <w:b/>
          <w:i/>
          <w:u w:val="single"/>
        </w:rPr>
        <w:t xml:space="preserve">семьи, в которых один из родителей является работником муниципальной дошкольной образовательной организации; </w:t>
      </w:r>
      <w:r w:rsidR="00167DD2">
        <w:rPr>
          <w:rFonts w:ascii="Times New Roman" w:hAnsi="Times New Roman" w:cs="Times New Roman"/>
          <w:b/>
          <w:i/>
          <w:u w:val="single"/>
        </w:rPr>
        <w:t>одинокие матери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1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3"/>
      </w:tblGrid>
      <w:tr w:rsidR="00834778" w:rsidRPr="005C5095" w:rsidTr="000634B5">
        <w:trPr>
          <w:jc w:val="center"/>
        </w:trPr>
        <w:tc>
          <w:tcPr>
            <w:tcW w:w="11323" w:type="dxa"/>
          </w:tcPr>
          <w:p w:rsidR="00834778" w:rsidRPr="005C5095" w:rsidRDefault="00834778" w:rsidP="000634B5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 xml:space="preserve">Копия (и) свидетельства о рождении ребенка (детей), не достигших 18-его возраста; </w:t>
            </w:r>
          </w:p>
        </w:tc>
      </w:tr>
      <w:tr w:rsidR="00834778" w:rsidRPr="005C5095" w:rsidTr="000634B5">
        <w:trPr>
          <w:jc w:val="center"/>
        </w:trPr>
        <w:tc>
          <w:tcPr>
            <w:tcW w:w="11323" w:type="dxa"/>
          </w:tcPr>
          <w:p w:rsidR="00834778" w:rsidRPr="005C5095" w:rsidRDefault="00834778" w:rsidP="000634B5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Копии СНИЛС родителя (заявителя) и ребенка (посещающего учреждение)</w:t>
            </w:r>
          </w:p>
        </w:tc>
      </w:tr>
      <w:tr w:rsidR="00834778" w:rsidRPr="005C5095" w:rsidTr="000634B5">
        <w:trPr>
          <w:jc w:val="center"/>
        </w:trPr>
        <w:tc>
          <w:tcPr>
            <w:tcW w:w="11323" w:type="dxa"/>
          </w:tcPr>
          <w:p w:rsidR="00834778" w:rsidRPr="005C5095" w:rsidRDefault="00834778" w:rsidP="000634B5">
            <w:pPr>
              <w:pStyle w:val="a4"/>
              <w:rPr>
                <w:rFonts w:ascii="Times New Roman" w:hAnsi="Times New Roman" w:cs="Times New Roman"/>
              </w:rPr>
            </w:pPr>
            <w:r w:rsidRPr="005C5095">
              <w:rPr>
                <w:rFonts w:ascii="Times New Roman" w:hAnsi="Times New Roman" w:cs="Times New Roman"/>
              </w:rPr>
              <w:t>Справка органа социальной защиты населения по месту постоянного или преимущественного проживания заявителя о признании семьи малоимущей.</w:t>
            </w:r>
          </w:p>
        </w:tc>
      </w:tr>
    </w:tbl>
    <w:p w:rsidR="00834778" w:rsidRDefault="00834778" w:rsidP="00834778">
      <w:pPr>
        <w:jc w:val="center"/>
        <w:rPr>
          <w:rFonts w:ascii="Times New Roman" w:hAnsi="Times New Roman" w:cs="Times New Roman"/>
          <w:b/>
          <w:sz w:val="24"/>
        </w:rPr>
      </w:pPr>
    </w:p>
    <w:p w:rsidR="00834778" w:rsidRPr="008E2AC7" w:rsidRDefault="008E2AC7" w:rsidP="00834778">
      <w:pPr>
        <w:jc w:val="center"/>
        <w:rPr>
          <w:rFonts w:ascii="Times New Roman" w:hAnsi="Times New Roman" w:cs="Times New Roman"/>
          <w:b/>
          <w:sz w:val="36"/>
        </w:rPr>
      </w:pPr>
      <w:r w:rsidRPr="008E2AC7">
        <w:rPr>
          <w:rFonts w:ascii="Times New Roman" w:hAnsi="Times New Roman" w:cs="Times New Roman"/>
          <w:b/>
          <w:sz w:val="36"/>
        </w:rPr>
        <w:t>Подробную информацию можно узнать по телефону 55-05-66</w:t>
      </w:r>
    </w:p>
    <w:sectPr w:rsidR="00834778" w:rsidRPr="008E2AC7" w:rsidSect="005C509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4"/>
    <w:rsid w:val="00167DD2"/>
    <w:rsid w:val="005C5095"/>
    <w:rsid w:val="006979D2"/>
    <w:rsid w:val="00834778"/>
    <w:rsid w:val="008E2AC7"/>
    <w:rsid w:val="00A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0E08-897D-4C23-A11D-19A6B9D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0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2020-02-06T07:48:00Z</cp:lastPrinted>
  <dcterms:created xsi:type="dcterms:W3CDTF">2019-03-01T10:57:00Z</dcterms:created>
  <dcterms:modified xsi:type="dcterms:W3CDTF">2020-02-26T08:39:00Z</dcterms:modified>
</cp:coreProperties>
</file>