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E6F7"/>
  <w:body>
    <w:p w:rsidR="00305213" w:rsidRPr="00F5692E" w:rsidRDefault="00305213" w:rsidP="00305213">
      <w:pPr>
        <w:spacing w:line="240" w:lineRule="auto"/>
        <w:rPr>
          <w:rFonts w:ascii="Times New Roman" w:hAnsi="Times New Roman" w:cs="Times New Roman"/>
          <w:b/>
          <w:color w:val="7030A0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F5692E">
        <w:rPr>
          <w:rFonts w:ascii="Times New Roman" w:hAnsi="Times New Roman" w:cs="Times New Roman"/>
          <w:b/>
          <w:color w:val="7030A0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    Роспись на камнях</w:t>
      </w:r>
    </w:p>
    <w:p w:rsidR="00F5692E" w:rsidRDefault="00F5692E" w:rsidP="00316817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F5692E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drawing>
          <wp:anchor distT="0" distB="0" distL="114300" distR="114300" simplePos="0" relativeHeight="251658240" behindDoc="1" locked="0" layoutInCell="1" allowOverlap="1" wp14:anchorId="316328FA" wp14:editId="4427DD28">
            <wp:simplePos x="0" y="0"/>
            <wp:positionH relativeFrom="page">
              <wp:posOffset>102235</wp:posOffset>
            </wp:positionH>
            <wp:positionV relativeFrom="paragraph">
              <wp:posOffset>337185</wp:posOffset>
            </wp:positionV>
            <wp:extent cx="341947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540" y="21515"/>
                <wp:lineTo x="21540" y="0"/>
                <wp:lineTo x="0" y="0"/>
              </wp:wrapPolygon>
            </wp:wrapTight>
            <wp:docPr id="6" name="Рисунок 6" descr="C:\Users\Лена\Desktop\sto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ston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                                </w:t>
      </w:r>
    </w:p>
    <w:p w:rsidR="00480003" w:rsidRPr="00316817" w:rsidRDefault="00480003" w:rsidP="00316817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color w:val="7030A0"/>
          <w:sz w:val="32"/>
          <w:szCs w:val="32"/>
        </w:rPr>
        <w:t>Ваш ребенок не знает, чем заняться.</w:t>
      </w:r>
      <w:r w:rsidR="00A30698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A30698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Я </w:t>
      </w:r>
      <w:r w:rsidRPr="00316817">
        <w:rPr>
          <w:rFonts w:ascii="Times New Roman" w:hAnsi="Times New Roman" w:cs="Times New Roman"/>
          <w:color w:val="7030A0"/>
          <w:sz w:val="32"/>
          <w:szCs w:val="32"/>
        </w:rPr>
        <w:t>предлагаем Вам попробовать увлечь ребенка творчеством.</w:t>
      </w:r>
    </w:p>
    <w:p w:rsidR="00480003" w:rsidRPr="00316817" w:rsidRDefault="00480003" w:rsidP="00316817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color w:val="7030A0"/>
          <w:sz w:val="32"/>
          <w:szCs w:val="32"/>
        </w:rPr>
        <w:t>Вы замечали, что дети собирают красивы</w:t>
      </w:r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е, на их взгляд, </w:t>
      </w:r>
      <w:proofErr w:type="gramStart"/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камни </w:t>
      </w:r>
      <w:r w:rsidRPr="00316817">
        <w:rPr>
          <w:rFonts w:ascii="Times New Roman" w:hAnsi="Times New Roman" w:cs="Times New Roman"/>
          <w:color w:val="7030A0"/>
          <w:sz w:val="32"/>
          <w:szCs w:val="32"/>
        </w:rPr>
        <w:t>?</w:t>
      </w:r>
      <w:proofErr w:type="gramEnd"/>
      <w:r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Иногда куртка малыша может весить несколько килограмм. И все это – из-за коллекции камушков, которые подбирались с земли в самых разных местах. Обычно дети не позволяют никому выкинуть даже часть их коллекции. Предложите ребенку раскрасить хранящиеся в его карманах камни. Ведь так они станут еще красивее, в них можно будет играть или подарить яркий оригиналь</w:t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>ный камушек кому-нибудь другу</w:t>
      </w:r>
      <w:r w:rsidRPr="00316817">
        <w:rPr>
          <w:rFonts w:ascii="Times New Roman" w:hAnsi="Times New Roman" w:cs="Times New Roman"/>
          <w:color w:val="7030A0"/>
          <w:sz w:val="32"/>
          <w:szCs w:val="32"/>
        </w:rPr>
        <w:t>. Скорее всего, ребенок с радостью согласиться поучаствовать в таком проекте!</w:t>
      </w:r>
    </w:p>
    <w:p w:rsidR="00316817" w:rsidRPr="00316817" w:rsidRDefault="00316817" w:rsidP="00316817">
      <w:pPr>
        <w:spacing w:line="240" w:lineRule="auto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316817" w:rsidRPr="00316817" w:rsidRDefault="00316817" w:rsidP="00316817">
      <w:pPr>
        <w:spacing w:line="276" w:lineRule="auto"/>
        <w:rPr>
          <w:rFonts w:ascii="Times New Roman" w:hAnsi="Times New Roman" w:cs="Times New Roman"/>
          <w:bCs/>
          <w:color w:val="7030A0"/>
          <w:sz w:val="32"/>
          <w:szCs w:val="32"/>
        </w:rPr>
      </w:pPr>
      <w:bookmarkStart w:id="0" w:name="_GoBack"/>
      <w:r w:rsidRPr="00316817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A06430A" wp14:editId="3D46B977">
            <wp:simplePos x="0" y="0"/>
            <wp:positionH relativeFrom="margin">
              <wp:align>right</wp:align>
            </wp:positionH>
            <wp:positionV relativeFrom="paragraph">
              <wp:posOffset>1294130</wp:posOffset>
            </wp:positionV>
            <wp:extent cx="3609975" cy="2676525"/>
            <wp:effectExtent l="0" t="0" r="9525" b="9525"/>
            <wp:wrapSquare wrapText="bothSides"/>
            <wp:docPr id="5" name="Рисунок 5" descr="C:\Users\Лена\Desktop\dscn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dscn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0003" w:rsidRPr="00316817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Для работы</w:t>
      </w:r>
      <w:r w:rsidR="00A30698" w:rsidRPr="00316817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Вам</w:t>
      </w:r>
      <w:r w:rsidR="00480003" w:rsidRPr="00316817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потребуются следующие материалы и </w:t>
      </w:r>
      <w:r w:rsidRPr="00316817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            </w:t>
      </w:r>
      <w:proofErr w:type="gramStart"/>
      <w:r w:rsidR="00480003" w:rsidRPr="00316817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инструменты:</w:t>
      </w:r>
      <w:r w:rsidR="00480003" w:rsidRPr="00316817">
        <w:rPr>
          <w:rFonts w:ascii="Times New Roman" w:hAnsi="Times New Roman" w:cs="Times New Roman"/>
          <w:bCs/>
          <w:color w:val="7030A0"/>
          <w:sz w:val="36"/>
          <w:szCs w:val="36"/>
        </w:rPr>
        <w:br/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>-</w:t>
      </w:r>
      <w:proofErr w:type="gramEnd"/>
      <w:r w:rsidR="004C0AE8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каму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>шки раз</w:t>
      </w:r>
      <w:r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>ной формы, величины и расцветки;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( для работы подойдут как морские камни, так и гальки с дороги, берега пруда, речки.)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 гуашь;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 кисточки разной толщины;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 баночка с водой;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 салфетки;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-простой</w:t>
      </w:r>
      <w:r w:rsidR="00A37106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карандаш</w:t>
      </w:r>
      <w:r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>;</w:t>
      </w:r>
      <w:r w:rsidR="00A37106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 ластик;</w:t>
      </w:r>
      <w:r w:rsidR="00A37106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br/>
        <w:t>- клей ПВА;</w:t>
      </w:r>
    </w:p>
    <w:p w:rsidR="00316817" w:rsidRPr="00316817" w:rsidRDefault="00316817" w:rsidP="00316817">
      <w:pPr>
        <w:spacing w:line="276" w:lineRule="auto"/>
        <w:rPr>
          <w:rFonts w:ascii="Times New Roman" w:hAnsi="Times New Roman" w:cs="Times New Roman"/>
          <w:bCs/>
          <w:color w:val="7030A0"/>
          <w:sz w:val="32"/>
          <w:szCs w:val="32"/>
        </w:rPr>
        <w:sectPr w:rsidR="00316817" w:rsidRPr="00316817" w:rsidSect="003052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 xml:space="preserve">  </w:t>
      </w:r>
      <w:r w:rsidR="00480003" w:rsidRPr="00316817">
        <w:rPr>
          <w:rFonts w:ascii="Times New Roman" w:hAnsi="Times New Roman" w:cs="Times New Roman"/>
          <w:bCs/>
          <w:color w:val="7030A0"/>
          <w:sz w:val="32"/>
          <w:szCs w:val="32"/>
        </w:rPr>
        <w:t>- лак для волос или лак ПФ.</w:t>
      </w:r>
    </w:p>
    <w:p w:rsidR="00316817" w:rsidRPr="00F5692E" w:rsidRDefault="00964B91" w:rsidP="00316817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F5692E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>Роспись на камнях: советы для начинающих</w:t>
      </w:r>
      <w:r w:rsidR="00F5692E" w:rsidRPr="00F5692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</w:p>
    <w:p w:rsidR="00964B91" w:rsidRPr="00316817" w:rsidRDefault="00316817" w:rsidP="00F5692E">
      <w:pPr>
        <w:spacing w:after="0" w:line="276" w:lineRule="auto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45E5BFC0" wp14:editId="19FA09DC">
            <wp:simplePos x="0" y="0"/>
            <wp:positionH relativeFrom="column">
              <wp:posOffset>3962400</wp:posOffset>
            </wp:positionH>
            <wp:positionV relativeFrom="paragraph">
              <wp:posOffset>347980</wp:posOffset>
            </wp:positionV>
            <wp:extent cx="29432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ight>
            <wp:docPr id="9" name="Рисунок 9" descr="C:\Users\Лена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Перед началом работы </w:t>
      </w:r>
      <w:proofErr w:type="gramStart"/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камни </w:t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следует</w:t>
      </w:r>
      <w:proofErr w:type="gramEnd"/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A37106" w:rsidRPr="00316817">
        <w:rPr>
          <w:rFonts w:ascii="Times New Roman" w:hAnsi="Times New Roman" w:cs="Times New Roman"/>
          <w:color w:val="7030A0"/>
          <w:sz w:val="32"/>
          <w:szCs w:val="32"/>
        </w:rPr>
        <w:t>вымыть и высушить.</w:t>
      </w:r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 Не забудьте </w:t>
      </w:r>
      <w:proofErr w:type="gramStart"/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>обезопасить  одежду</w:t>
      </w:r>
      <w:proofErr w:type="gramEnd"/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от попадания краски: лучше всего заниматься росписью в старой одежде, которую не жалко испачкать, либо в фартуке.</w:t>
      </w:r>
      <w:r w:rsidR="00964B91" w:rsidRPr="00316817">
        <w:rPr>
          <w:rFonts w:ascii="Times New Roman" w:hAnsi="Times New Roman" w:cs="Times New Roman"/>
          <w:color w:val="7030A0"/>
          <w:sz w:val="32"/>
          <w:szCs w:val="32"/>
          <w:lang w:bidi="x-none"/>
        </w:rPr>
        <w:t xml:space="preserve"> </w:t>
      </w:r>
    </w:p>
    <w:p w:rsidR="00964B91" w:rsidRPr="00316817" w:rsidRDefault="00964B91" w:rsidP="00F5692E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   Форма камня сама подскажет, какой рисунок будет лучше смотреться на нём. Не обязательно искать идеально ровные фигуры: наоборот, камни неправильной формы больше располагают к творчеству.</w:t>
      </w:r>
    </w:p>
    <w:p w:rsidR="00A37106" w:rsidRPr="00316817" w:rsidRDefault="00A37106" w:rsidP="00F5692E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color w:val="7030A0"/>
          <w:sz w:val="32"/>
          <w:szCs w:val="32"/>
        </w:rPr>
        <w:t>В работе лучше всего использовать акриловые краски: они имеют яркую палитру и очень быстро сохнут.</w:t>
      </w:r>
    </w:p>
    <w:p w:rsidR="00F5692E" w:rsidRDefault="00316817" w:rsidP="00F5692E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16817">
        <w:rPr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4D52986" wp14:editId="20A6B4E0">
            <wp:simplePos x="0" y="0"/>
            <wp:positionH relativeFrom="page">
              <wp:align>left</wp:align>
            </wp:positionH>
            <wp:positionV relativeFrom="paragraph">
              <wp:posOffset>106680</wp:posOffset>
            </wp:positionV>
            <wp:extent cx="43053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504" y="21411"/>
                <wp:lineTo x="21504" y="0"/>
                <wp:lineTo x="0" y="0"/>
              </wp:wrapPolygon>
            </wp:wrapTight>
            <wp:docPr id="8" name="Рисунок 8" descr="C:\Users\Лена\Desktop\0_aaeb7_78c504c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0_aaeb7_78c504cd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Если Вы расписываете с ребенком камни, которые будут использоваться в игре </w:t>
      </w:r>
      <w:r w:rsidR="00F5692E">
        <w:rPr>
          <w:rFonts w:ascii="Times New Roman" w:hAnsi="Times New Roman" w:cs="Times New Roman"/>
          <w:color w:val="7030A0"/>
          <w:sz w:val="32"/>
          <w:szCs w:val="32"/>
        </w:rPr>
        <w:t xml:space="preserve">используйте </w:t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>обычные гуашевые краски. Но в таком случае лучше покрыть камни прозрачным лаком.</w:t>
      </w:r>
      <w:r w:rsidR="00A37106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Вы также можете </w:t>
      </w:r>
      <w:r w:rsidRPr="00316817">
        <w:rPr>
          <w:rFonts w:ascii="Times New Roman" w:hAnsi="Times New Roman" w:cs="Times New Roman"/>
          <w:color w:val="7030A0"/>
          <w:sz w:val="32"/>
          <w:szCs w:val="32"/>
        </w:rPr>
        <w:t>использовать клей и пластилин.</w:t>
      </w:r>
    </w:p>
    <w:p w:rsidR="006007CF" w:rsidRPr="00316817" w:rsidRDefault="00316817" w:rsidP="00F5692E">
      <w:pPr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С </w:t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>помощью </w:t>
      </w:r>
      <w:r w:rsidR="00964B91" w:rsidRPr="00316817">
        <w:rPr>
          <w:rFonts w:ascii="Times New Roman" w:hAnsi="Times New Roman" w:cs="Times New Roman"/>
          <w:color w:val="7030A0"/>
          <w:sz w:val="32"/>
          <w:szCs w:val="32"/>
        </w:rPr>
        <w:t>пластилина</w:t>
      </w:r>
      <w:r w:rsidR="006007CF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можно добавить недостающие детали (например, создать черепашку).</w:t>
      </w:r>
    </w:p>
    <w:p w:rsidR="00305213" w:rsidRPr="00F5692E" w:rsidRDefault="00305213" w:rsidP="00F5692E">
      <w:pPr>
        <w:spacing w:line="276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316817">
        <w:rPr>
          <w:rFonts w:ascii="Times New Roman" w:hAnsi="Times New Roman" w:cs="Times New Roman"/>
          <w:color w:val="7030A0"/>
          <w:sz w:val="32"/>
          <w:szCs w:val="32"/>
        </w:rPr>
        <w:t>Попробуйте освоить данное искусство</w:t>
      </w:r>
      <w:r w:rsidR="00A37106"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 вместе с ребенком</w:t>
      </w:r>
      <w:r w:rsidRPr="00316817">
        <w:rPr>
          <w:rFonts w:ascii="Times New Roman" w:hAnsi="Times New Roman" w:cs="Times New Roman"/>
          <w:color w:val="7030A0"/>
          <w:sz w:val="32"/>
          <w:szCs w:val="32"/>
        </w:rPr>
        <w:t xml:space="preserve">, и вы поймете, каким захватывающим является это занятие. Но вместе с тем роспись камней настолько проста, что для нее не нужно изучать сложные мастер-классы </w:t>
      </w:r>
      <w:r w:rsidRPr="00F5692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– </w:t>
      </w:r>
      <w:r w:rsidRPr="00F5692E">
        <w:rPr>
          <w:rFonts w:ascii="Times New Roman" w:hAnsi="Times New Roman" w:cs="Times New Roman"/>
          <w:b/>
          <w:i/>
          <w:color w:val="7030A0"/>
          <w:sz w:val="32"/>
          <w:szCs w:val="32"/>
        </w:rPr>
        <w:t>просто возьмите в руки кисть и творите!</w:t>
      </w:r>
    </w:p>
    <w:p w:rsidR="00480003" w:rsidRPr="00316817" w:rsidRDefault="00480003" w:rsidP="00480003">
      <w:pPr>
        <w:rPr>
          <w:b/>
          <w:bCs/>
          <w:color w:val="7030A0"/>
          <w:sz w:val="32"/>
          <w:szCs w:val="32"/>
        </w:rPr>
      </w:pPr>
    </w:p>
    <w:p w:rsidR="00480003" w:rsidRPr="00316817" w:rsidRDefault="00480003" w:rsidP="00480003">
      <w:pPr>
        <w:rPr>
          <w:b/>
          <w:bCs/>
          <w:color w:val="7030A0"/>
          <w:sz w:val="32"/>
          <w:szCs w:val="32"/>
        </w:rPr>
      </w:pPr>
    </w:p>
    <w:p w:rsidR="00480003" w:rsidRDefault="00480003" w:rsidP="00305213">
      <w:pPr>
        <w:rPr>
          <w:b/>
          <w:bCs/>
          <w:color w:val="7030A0"/>
        </w:rPr>
      </w:pPr>
    </w:p>
    <w:sectPr w:rsidR="00480003" w:rsidSect="00305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1C40"/>
    <w:multiLevelType w:val="multilevel"/>
    <w:tmpl w:val="D45C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F2EE4"/>
    <w:multiLevelType w:val="multilevel"/>
    <w:tmpl w:val="5464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C26D2"/>
    <w:multiLevelType w:val="hybridMultilevel"/>
    <w:tmpl w:val="EF36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2"/>
    <w:rsid w:val="002E7D2B"/>
    <w:rsid w:val="00305213"/>
    <w:rsid w:val="00316817"/>
    <w:rsid w:val="003A562D"/>
    <w:rsid w:val="00480003"/>
    <w:rsid w:val="004C0AE8"/>
    <w:rsid w:val="006007CF"/>
    <w:rsid w:val="009427C2"/>
    <w:rsid w:val="00964B91"/>
    <w:rsid w:val="00A30698"/>
    <w:rsid w:val="00A37106"/>
    <w:rsid w:val="00EB5626"/>
    <w:rsid w:val="00F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5e7,#fee6f7"/>
    </o:shapedefaults>
    <o:shapelayout v:ext="edit">
      <o:idmap v:ext="edit" data="1"/>
    </o:shapelayout>
  </w:shapeDefaults>
  <w:decimalSymbol w:val=","/>
  <w:listSeparator w:val=";"/>
  <w15:chartTrackingRefBased/>
  <w15:docId w15:val="{C2E3F721-CA76-4615-AD69-2404F319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7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2015-12-25T16:29:00Z</dcterms:created>
  <dcterms:modified xsi:type="dcterms:W3CDTF">2015-12-30T06:12:00Z</dcterms:modified>
</cp:coreProperties>
</file>